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1EF" w:rsidRPr="005228F1" w:rsidRDefault="00B201EF" w:rsidP="00B201EF">
      <w:pPr>
        <w:jc w:val="center"/>
        <w:rPr>
          <w:b/>
          <w:bCs/>
          <w:sz w:val="24"/>
          <w:szCs w:val="24"/>
          <w:lang w:bidi="ne-NP"/>
        </w:rPr>
      </w:pPr>
      <w:r w:rsidRPr="005228F1">
        <w:rPr>
          <w:b/>
          <w:bCs/>
          <w:sz w:val="24"/>
          <w:szCs w:val="24"/>
          <w:lang w:bidi="ne-NP"/>
        </w:rPr>
        <w:t xml:space="preserve">Seasonal Distribution of </w:t>
      </w:r>
      <w:proofErr w:type="spellStart"/>
      <w:r w:rsidRPr="005228F1">
        <w:rPr>
          <w:b/>
          <w:bCs/>
          <w:i/>
          <w:iCs/>
          <w:sz w:val="24"/>
          <w:szCs w:val="24"/>
          <w:lang w:bidi="ne-NP"/>
        </w:rPr>
        <w:t>Culex</w:t>
      </w:r>
      <w:proofErr w:type="spellEnd"/>
      <w:r w:rsidRPr="005228F1">
        <w:rPr>
          <w:b/>
          <w:bCs/>
          <w:i/>
          <w:iCs/>
          <w:sz w:val="24"/>
          <w:szCs w:val="24"/>
          <w:lang w:bidi="ne-NP"/>
        </w:rPr>
        <w:t xml:space="preserve"> </w:t>
      </w:r>
      <w:proofErr w:type="spellStart"/>
      <w:r w:rsidRPr="005228F1">
        <w:rPr>
          <w:b/>
          <w:bCs/>
          <w:i/>
          <w:iCs/>
          <w:sz w:val="24"/>
          <w:szCs w:val="24"/>
          <w:lang w:bidi="ne-NP"/>
        </w:rPr>
        <w:t>tritaeniorhynchus</w:t>
      </w:r>
      <w:proofErr w:type="spellEnd"/>
      <w:r w:rsidRPr="005228F1">
        <w:rPr>
          <w:b/>
          <w:bCs/>
          <w:sz w:val="24"/>
          <w:szCs w:val="24"/>
          <w:lang w:bidi="ne-NP"/>
        </w:rPr>
        <w:t xml:space="preserve"> Giles (</w:t>
      </w:r>
      <w:proofErr w:type="spellStart"/>
      <w:r w:rsidRPr="005228F1">
        <w:rPr>
          <w:b/>
          <w:bCs/>
          <w:sz w:val="24"/>
          <w:szCs w:val="24"/>
          <w:lang w:bidi="ne-NP"/>
        </w:rPr>
        <w:t>Diptera</w:t>
      </w:r>
      <w:proofErr w:type="spellEnd"/>
      <w:r w:rsidRPr="005228F1">
        <w:rPr>
          <w:b/>
          <w:bCs/>
          <w:sz w:val="24"/>
          <w:szCs w:val="24"/>
          <w:lang w:bidi="ne-NP"/>
        </w:rPr>
        <w:t xml:space="preserve">: </w:t>
      </w:r>
      <w:proofErr w:type="spellStart"/>
      <w:r w:rsidRPr="005228F1">
        <w:rPr>
          <w:b/>
          <w:bCs/>
          <w:sz w:val="24"/>
          <w:szCs w:val="24"/>
          <w:lang w:bidi="ne-NP"/>
        </w:rPr>
        <w:t>Culicidae</w:t>
      </w:r>
      <w:proofErr w:type="spellEnd"/>
      <w:r w:rsidRPr="005228F1">
        <w:rPr>
          <w:b/>
          <w:bCs/>
          <w:sz w:val="24"/>
          <w:szCs w:val="24"/>
          <w:lang w:bidi="ne-NP"/>
        </w:rPr>
        <w:t>), the Vector of Japanese Encephalitis in Kathmandu Valley</w:t>
      </w:r>
    </w:p>
    <w:p w:rsidR="00B201EF" w:rsidRDefault="00B201EF" w:rsidP="00B201EF">
      <w:pPr>
        <w:spacing w:after="0" w:line="360" w:lineRule="auto"/>
        <w:jc w:val="both"/>
        <w:rPr>
          <w:rFonts w:eastAsia="Times New Roman" w:cs="Times New Roman"/>
          <w:bCs/>
          <w:sz w:val="24"/>
          <w:szCs w:val="24"/>
          <w:lang w:bidi="ne-NP"/>
        </w:rPr>
      </w:pPr>
      <w:proofErr w:type="spellStart"/>
      <w:r w:rsidRPr="00A36C9C">
        <w:rPr>
          <w:rFonts w:eastAsia="Times New Roman" w:cs="Times New Roman"/>
          <w:bCs/>
          <w:sz w:val="24"/>
          <w:szCs w:val="24"/>
          <w:lang w:bidi="ne-NP"/>
        </w:rPr>
        <w:t>Tamrakar</w:t>
      </w:r>
      <w:proofErr w:type="spellEnd"/>
      <w:r w:rsidRPr="00A36C9C">
        <w:rPr>
          <w:rFonts w:eastAsia="Times New Roman" w:cs="Times New Roman"/>
          <w:bCs/>
          <w:sz w:val="24"/>
          <w:szCs w:val="24"/>
          <w:lang w:bidi="ne-NP"/>
        </w:rPr>
        <w:t xml:space="preserve"> AS</w:t>
      </w:r>
    </w:p>
    <w:p w:rsidR="00B201EF" w:rsidRPr="00A36C9C" w:rsidRDefault="00B201EF" w:rsidP="00B201EF">
      <w:pPr>
        <w:spacing w:after="0" w:line="360" w:lineRule="auto"/>
        <w:jc w:val="both"/>
        <w:rPr>
          <w:rFonts w:eastAsia="Times New Roman" w:cs="Times New Roman"/>
          <w:bCs/>
          <w:sz w:val="24"/>
          <w:szCs w:val="24"/>
          <w:lang w:bidi="ne-NP"/>
        </w:rPr>
      </w:pPr>
      <w:r>
        <w:rPr>
          <w:rFonts w:eastAsia="Times New Roman" w:cs="Times New Roman"/>
          <w:bCs/>
          <w:sz w:val="24"/>
          <w:szCs w:val="24"/>
          <w:lang w:bidi="ne-NP"/>
        </w:rPr>
        <w:t>Date: 2009</w:t>
      </w:r>
    </w:p>
    <w:p w:rsidR="00B201EF" w:rsidRPr="009F42C1" w:rsidRDefault="00B201EF" w:rsidP="00B201EF">
      <w:pPr>
        <w:spacing w:before="240" w:after="0" w:line="360" w:lineRule="auto"/>
        <w:jc w:val="both"/>
        <w:rPr>
          <w:rFonts w:eastAsia="Times New Roman" w:cs="Times New Roman"/>
          <w:b/>
          <w:sz w:val="24"/>
          <w:szCs w:val="24"/>
          <w:lang w:bidi="ne-NP"/>
        </w:rPr>
      </w:pPr>
      <w:r w:rsidRPr="009F42C1">
        <w:rPr>
          <w:rFonts w:eastAsia="Times New Roman" w:cs="Times New Roman"/>
          <w:b/>
          <w:sz w:val="24"/>
          <w:szCs w:val="24"/>
          <w:lang w:bidi="ne-NP"/>
        </w:rPr>
        <w:t>Background</w:t>
      </w:r>
    </w:p>
    <w:p w:rsidR="00B201EF" w:rsidRPr="009F42C1" w:rsidRDefault="00B201EF" w:rsidP="00B201EF">
      <w:pPr>
        <w:spacing w:after="0" w:line="360" w:lineRule="auto"/>
        <w:jc w:val="both"/>
        <w:rPr>
          <w:rFonts w:eastAsia="Times New Roman" w:cs="Times New Roman"/>
          <w:b/>
          <w:sz w:val="24"/>
          <w:szCs w:val="24"/>
          <w:lang w:bidi="ne-NP"/>
        </w:rPr>
      </w:pPr>
      <w:r w:rsidRPr="009F42C1">
        <w:rPr>
          <w:sz w:val="24"/>
          <w:szCs w:val="24"/>
        </w:rPr>
        <w:t xml:space="preserve">Japanese encephalitis (JE) is common mosquito-borne viral encephalitis found in Asia, and is widespread throughout Asia. It is principally a disease of rural agricultural areas and primarily a </w:t>
      </w:r>
      <w:proofErr w:type="spellStart"/>
      <w:r w:rsidRPr="009F42C1">
        <w:rPr>
          <w:sz w:val="24"/>
          <w:szCs w:val="24"/>
        </w:rPr>
        <w:t>zoonotic</w:t>
      </w:r>
      <w:proofErr w:type="spellEnd"/>
      <w:r w:rsidRPr="009F42C1">
        <w:rPr>
          <w:sz w:val="24"/>
          <w:szCs w:val="24"/>
        </w:rPr>
        <w:t xml:space="preserve"> disease infecting mainly vertebrate animals, e.g. pigs, birds, horses etc. Pigs, wading birds and ducks have been incriminated as important vertebrate amplifying hosts for Japanese encephalitis virus due to </w:t>
      </w:r>
      <w:proofErr w:type="spellStart"/>
      <w:r w:rsidRPr="009F42C1">
        <w:rPr>
          <w:sz w:val="24"/>
          <w:szCs w:val="24"/>
        </w:rPr>
        <w:t>viremia</w:t>
      </w:r>
      <w:proofErr w:type="spellEnd"/>
      <w:r w:rsidRPr="009F42C1">
        <w:rPr>
          <w:sz w:val="24"/>
          <w:szCs w:val="24"/>
        </w:rPr>
        <w:t xml:space="preserve"> in them. Man is involved in transmission cycle as an accidental host and plays no role in perpetuating the virus. The disease was first recorded in Nepal in 1978 as an epidemic in </w:t>
      </w:r>
      <w:proofErr w:type="spellStart"/>
      <w:r w:rsidRPr="009F42C1">
        <w:rPr>
          <w:sz w:val="24"/>
          <w:szCs w:val="24"/>
        </w:rPr>
        <w:t>Rupandehi</w:t>
      </w:r>
      <w:proofErr w:type="spellEnd"/>
      <w:r w:rsidRPr="009F42C1">
        <w:rPr>
          <w:sz w:val="24"/>
          <w:szCs w:val="24"/>
        </w:rPr>
        <w:t xml:space="preserve"> district of the Western Development Region (WDR) and Morang of the Eastern region (EDR). At present the disease is endemic in 24 districts. Japanese encephalitis was confirmed in 40 residents of the Kathmandu valley, including 30 cases that had no history of travel outside the valley during the incubation period. However, there is little information on the occurrence of this disease in the densely populated Kathmandu valley. The species </w:t>
      </w:r>
      <w:proofErr w:type="spellStart"/>
      <w:r w:rsidRPr="00090CE9">
        <w:rPr>
          <w:i/>
          <w:iCs/>
          <w:sz w:val="24"/>
          <w:szCs w:val="24"/>
        </w:rPr>
        <w:t>Culex</w:t>
      </w:r>
      <w:proofErr w:type="spellEnd"/>
      <w:r w:rsidRPr="00090CE9">
        <w:rPr>
          <w:i/>
          <w:iCs/>
          <w:sz w:val="24"/>
          <w:szCs w:val="24"/>
        </w:rPr>
        <w:t xml:space="preserve"> </w:t>
      </w:r>
      <w:proofErr w:type="spellStart"/>
      <w:r w:rsidRPr="00090CE9">
        <w:rPr>
          <w:i/>
          <w:iCs/>
          <w:sz w:val="24"/>
          <w:szCs w:val="24"/>
        </w:rPr>
        <w:t>tritaeniorhynchus</w:t>
      </w:r>
      <w:proofErr w:type="spellEnd"/>
      <w:r w:rsidRPr="009F42C1">
        <w:rPr>
          <w:sz w:val="24"/>
          <w:szCs w:val="24"/>
        </w:rPr>
        <w:t xml:space="preserve"> is suspected to be the principal vector of Japanese encephalitis in Nepal as the species is abundantly found in the rice</w:t>
      </w:r>
      <w:r>
        <w:rPr>
          <w:sz w:val="24"/>
          <w:szCs w:val="24"/>
        </w:rPr>
        <w:t xml:space="preserve"> </w:t>
      </w:r>
      <w:r w:rsidRPr="009F42C1">
        <w:rPr>
          <w:sz w:val="24"/>
          <w:szCs w:val="24"/>
        </w:rPr>
        <w:t xml:space="preserve">field ecosystem of the endemic areas during the transmission season and Japanese encephalitis virus isolates have been obtained from a pool of </w:t>
      </w:r>
      <w:proofErr w:type="spellStart"/>
      <w:r w:rsidRPr="00090CE9">
        <w:rPr>
          <w:i/>
          <w:iCs/>
          <w:sz w:val="24"/>
          <w:szCs w:val="24"/>
        </w:rPr>
        <w:t>Culex</w:t>
      </w:r>
      <w:proofErr w:type="spellEnd"/>
      <w:r w:rsidRPr="00090CE9">
        <w:rPr>
          <w:i/>
          <w:iCs/>
          <w:sz w:val="24"/>
          <w:szCs w:val="24"/>
        </w:rPr>
        <w:t xml:space="preserve"> </w:t>
      </w:r>
      <w:proofErr w:type="spellStart"/>
      <w:r w:rsidRPr="00090CE9">
        <w:rPr>
          <w:i/>
          <w:iCs/>
          <w:sz w:val="24"/>
          <w:szCs w:val="24"/>
        </w:rPr>
        <w:t>tritaeniorhynchus</w:t>
      </w:r>
      <w:proofErr w:type="spellEnd"/>
      <w:r w:rsidRPr="009F42C1">
        <w:rPr>
          <w:sz w:val="24"/>
          <w:szCs w:val="24"/>
        </w:rPr>
        <w:t xml:space="preserve"> females. No study so far has been carried out regarding seasonal distribution of </w:t>
      </w:r>
      <w:proofErr w:type="spellStart"/>
      <w:r w:rsidRPr="00972485">
        <w:rPr>
          <w:i/>
          <w:iCs/>
          <w:sz w:val="24"/>
          <w:szCs w:val="24"/>
        </w:rPr>
        <w:t>Culex</w:t>
      </w:r>
      <w:proofErr w:type="spellEnd"/>
      <w:r w:rsidRPr="00972485">
        <w:rPr>
          <w:i/>
          <w:iCs/>
          <w:sz w:val="24"/>
          <w:szCs w:val="24"/>
        </w:rPr>
        <w:t xml:space="preserve"> </w:t>
      </w:r>
      <w:proofErr w:type="spellStart"/>
      <w:r w:rsidRPr="00972485">
        <w:rPr>
          <w:i/>
          <w:iCs/>
          <w:sz w:val="24"/>
          <w:szCs w:val="24"/>
        </w:rPr>
        <w:t>tritaeniorhynchus</w:t>
      </w:r>
      <w:proofErr w:type="spellEnd"/>
      <w:r w:rsidRPr="009F42C1">
        <w:rPr>
          <w:sz w:val="24"/>
          <w:szCs w:val="24"/>
        </w:rPr>
        <w:t xml:space="preserve"> in Kathmandu valley.</w:t>
      </w:r>
    </w:p>
    <w:p w:rsidR="00B201EF" w:rsidRPr="009F42C1" w:rsidRDefault="00B201EF" w:rsidP="00B201EF">
      <w:pPr>
        <w:spacing w:after="0" w:line="360" w:lineRule="auto"/>
        <w:jc w:val="both"/>
        <w:rPr>
          <w:rFonts w:eastAsia="Times New Roman" w:cs="Times New Roman"/>
          <w:b/>
          <w:sz w:val="24"/>
          <w:szCs w:val="24"/>
          <w:lang w:bidi="ne-NP"/>
        </w:rPr>
      </w:pPr>
      <w:r w:rsidRPr="009F42C1">
        <w:rPr>
          <w:rFonts w:eastAsia="Times New Roman" w:cs="Times New Roman"/>
          <w:b/>
          <w:sz w:val="24"/>
          <w:szCs w:val="24"/>
          <w:lang w:bidi="ne-NP"/>
        </w:rPr>
        <w:t>Methods</w:t>
      </w:r>
    </w:p>
    <w:p w:rsidR="00B201EF" w:rsidRPr="009F42C1" w:rsidRDefault="00B201EF" w:rsidP="00B201EF">
      <w:pPr>
        <w:spacing w:after="0" w:line="360" w:lineRule="auto"/>
        <w:jc w:val="both"/>
        <w:rPr>
          <w:rFonts w:eastAsia="Times New Roman" w:cs="Times New Roman"/>
          <w:b/>
          <w:sz w:val="24"/>
          <w:szCs w:val="24"/>
          <w:lang w:bidi="ne-NP"/>
        </w:rPr>
      </w:pPr>
      <w:r w:rsidRPr="009F42C1">
        <w:rPr>
          <w:sz w:val="24"/>
          <w:szCs w:val="24"/>
        </w:rPr>
        <w:t xml:space="preserve">Entomological studies were conducted in Kathmandu, </w:t>
      </w:r>
      <w:proofErr w:type="spellStart"/>
      <w:r w:rsidRPr="009F42C1">
        <w:rPr>
          <w:sz w:val="24"/>
          <w:szCs w:val="24"/>
        </w:rPr>
        <w:t>Lalitpur</w:t>
      </w:r>
      <w:proofErr w:type="spellEnd"/>
      <w:r w:rsidRPr="009F42C1">
        <w:rPr>
          <w:sz w:val="24"/>
          <w:szCs w:val="24"/>
        </w:rPr>
        <w:t xml:space="preserve"> and </w:t>
      </w:r>
      <w:proofErr w:type="spellStart"/>
      <w:r w:rsidRPr="009F42C1">
        <w:rPr>
          <w:sz w:val="24"/>
          <w:szCs w:val="24"/>
        </w:rPr>
        <w:t>Bhaktapur</w:t>
      </w:r>
      <w:proofErr w:type="spellEnd"/>
      <w:r w:rsidRPr="009F42C1">
        <w:rPr>
          <w:sz w:val="24"/>
          <w:szCs w:val="24"/>
        </w:rPr>
        <w:t xml:space="preserve"> district of Kathmandu valley, in order to determine the abundance and seasonal distribution of </w:t>
      </w:r>
      <w:proofErr w:type="spellStart"/>
      <w:r w:rsidRPr="00090CE9">
        <w:rPr>
          <w:i/>
          <w:iCs/>
          <w:sz w:val="24"/>
          <w:szCs w:val="24"/>
        </w:rPr>
        <w:t>Culex</w:t>
      </w:r>
      <w:proofErr w:type="spellEnd"/>
      <w:r w:rsidRPr="00090CE9">
        <w:rPr>
          <w:i/>
          <w:iCs/>
          <w:sz w:val="24"/>
          <w:szCs w:val="24"/>
        </w:rPr>
        <w:t xml:space="preserve"> </w:t>
      </w:r>
      <w:proofErr w:type="spellStart"/>
      <w:r w:rsidRPr="00090CE9">
        <w:rPr>
          <w:i/>
          <w:iCs/>
          <w:sz w:val="24"/>
          <w:szCs w:val="24"/>
        </w:rPr>
        <w:t>tritaeniorhynchus</w:t>
      </w:r>
      <w:proofErr w:type="spellEnd"/>
      <w:r w:rsidRPr="009F42C1">
        <w:rPr>
          <w:sz w:val="24"/>
          <w:szCs w:val="24"/>
        </w:rPr>
        <w:t xml:space="preserve">. Emphasis was given to select the villages located on the river side, pond, agro-field ecosystem areas and presence of cattle on the areas. During the study period altogether 4 man hours were spent searching mosquitoes in 16 houses by two collectors in </w:t>
      </w:r>
      <w:proofErr w:type="spellStart"/>
      <w:r w:rsidRPr="009F42C1">
        <w:rPr>
          <w:sz w:val="24"/>
          <w:szCs w:val="24"/>
        </w:rPr>
        <w:t>Balkot</w:t>
      </w:r>
      <w:proofErr w:type="spellEnd"/>
      <w:r w:rsidRPr="009F42C1">
        <w:rPr>
          <w:sz w:val="24"/>
          <w:szCs w:val="24"/>
        </w:rPr>
        <w:t xml:space="preserve"> (</w:t>
      </w:r>
      <w:proofErr w:type="spellStart"/>
      <w:r w:rsidRPr="009F42C1">
        <w:rPr>
          <w:sz w:val="24"/>
          <w:szCs w:val="24"/>
        </w:rPr>
        <w:t>Bhaktapur</w:t>
      </w:r>
      <w:proofErr w:type="spellEnd"/>
      <w:r w:rsidRPr="009F42C1">
        <w:rPr>
          <w:sz w:val="24"/>
          <w:szCs w:val="24"/>
        </w:rPr>
        <w:t xml:space="preserve"> district), </w:t>
      </w:r>
      <w:proofErr w:type="spellStart"/>
      <w:r w:rsidRPr="009F42C1">
        <w:rPr>
          <w:sz w:val="24"/>
          <w:szCs w:val="24"/>
        </w:rPr>
        <w:t>Gothatar</w:t>
      </w:r>
      <w:proofErr w:type="spellEnd"/>
      <w:r w:rsidRPr="009F42C1">
        <w:rPr>
          <w:sz w:val="24"/>
          <w:szCs w:val="24"/>
        </w:rPr>
        <w:t xml:space="preserve"> and </w:t>
      </w:r>
      <w:proofErr w:type="spellStart"/>
      <w:r w:rsidRPr="009F42C1">
        <w:rPr>
          <w:sz w:val="24"/>
          <w:szCs w:val="24"/>
        </w:rPr>
        <w:t>Nepaltar</w:t>
      </w:r>
      <w:proofErr w:type="spellEnd"/>
      <w:r w:rsidRPr="009F42C1">
        <w:rPr>
          <w:sz w:val="24"/>
          <w:szCs w:val="24"/>
        </w:rPr>
        <w:t xml:space="preserve"> (Kathmandu district) and Godavari (</w:t>
      </w:r>
      <w:proofErr w:type="spellStart"/>
      <w:r w:rsidRPr="009F42C1">
        <w:rPr>
          <w:sz w:val="24"/>
          <w:szCs w:val="24"/>
        </w:rPr>
        <w:t>Lalitpur</w:t>
      </w:r>
      <w:proofErr w:type="spellEnd"/>
      <w:r w:rsidRPr="009F42C1">
        <w:rPr>
          <w:sz w:val="24"/>
          <w:szCs w:val="24"/>
        </w:rPr>
        <w:t xml:space="preserve"> district) of Kathmandu valley in indoor and outdoor hand collection to collect adult mosquitoes </w:t>
      </w:r>
      <w:r w:rsidRPr="009F42C1">
        <w:rPr>
          <w:sz w:val="24"/>
          <w:szCs w:val="24"/>
        </w:rPr>
        <w:lastRenderedPageBreak/>
        <w:t xml:space="preserve">resting inside the houses. Adult mosquitoes were captured using mouth aspirators, animal baited net trap and CDC light trap. Different breeding places like paddy field, puddles, ponds, river bed, swamps, drain etc. were searched for larvae of </w:t>
      </w:r>
      <w:proofErr w:type="spellStart"/>
      <w:r w:rsidRPr="00B521B4">
        <w:rPr>
          <w:i/>
          <w:iCs/>
          <w:sz w:val="24"/>
          <w:szCs w:val="24"/>
        </w:rPr>
        <w:t>Culex</w:t>
      </w:r>
      <w:proofErr w:type="spellEnd"/>
      <w:r w:rsidRPr="009F42C1">
        <w:rPr>
          <w:sz w:val="24"/>
          <w:szCs w:val="24"/>
        </w:rPr>
        <w:t xml:space="preserve"> mosquitoes in </w:t>
      </w:r>
      <w:proofErr w:type="spellStart"/>
      <w:r w:rsidRPr="009F42C1">
        <w:rPr>
          <w:sz w:val="24"/>
          <w:szCs w:val="24"/>
        </w:rPr>
        <w:t>Balkot</w:t>
      </w:r>
      <w:proofErr w:type="spellEnd"/>
      <w:r w:rsidRPr="009F42C1">
        <w:rPr>
          <w:sz w:val="24"/>
          <w:szCs w:val="24"/>
        </w:rPr>
        <w:t xml:space="preserve">, </w:t>
      </w:r>
      <w:proofErr w:type="spellStart"/>
      <w:r w:rsidRPr="009F42C1">
        <w:rPr>
          <w:sz w:val="24"/>
          <w:szCs w:val="24"/>
        </w:rPr>
        <w:t>Gothatar</w:t>
      </w:r>
      <w:proofErr w:type="spellEnd"/>
      <w:r w:rsidRPr="009F42C1">
        <w:rPr>
          <w:sz w:val="24"/>
          <w:szCs w:val="24"/>
        </w:rPr>
        <w:t xml:space="preserve">, </w:t>
      </w:r>
      <w:proofErr w:type="spellStart"/>
      <w:r w:rsidRPr="009F42C1">
        <w:rPr>
          <w:sz w:val="24"/>
          <w:szCs w:val="24"/>
        </w:rPr>
        <w:t>Nepaltar</w:t>
      </w:r>
      <w:proofErr w:type="spellEnd"/>
      <w:r w:rsidRPr="009F42C1">
        <w:rPr>
          <w:sz w:val="24"/>
          <w:szCs w:val="24"/>
        </w:rPr>
        <w:t xml:space="preserve"> and Godavari taking dips. Collections were carried out in sequence daily along the block from the start house between 6:00 AM and 10:00 AM. </w:t>
      </w:r>
    </w:p>
    <w:p w:rsidR="00B201EF" w:rsidRPr="009F42C1" w:rsidRDefault="00B201EF" w:rsidP="00B201EF">
      <w:pPr>
        <w:spacing w:after="0" w:line="360" w:lineRule="auto"/>
        <w:jc w:val="both"/>
        <w:rPr>
          <w:rFonts w:eastAsia="Times New Roman" w:cs="Times New Roman"/>
          <w:b/>
          <w:sz w:val="24"/>
          <w:szCs w:val="24"/>
          <w:lang w:bidi="ne-NP"/>
        </w:rPr>
      </w:pPr>
      <w:r w:rsidRPr="009F42C1">
        <w:rPr>
          <w:rFonts w:eastAsia="Times New Roman" w:cs="Times New Roman"/>
          <w:b/>
          <w:sz w:val="24"/>
          <w:szCs w:val="24"/>
          <w:lang w:bidi="ne-NP"/>
        </w:rPr>
        <w:t>Results</w:t>
      </w:r>
    </w:p>
    <w:p w:rsidR="00B201EF" w:rsidRPr="009F42C1" w:rsidRDefault="00B201EF" w:rsidP="00B201EF">
      <w:pPr>
        <w:spacing w:after="0" w:line="360" w:lineRule="auto"/>
        <w:jc w:val="both"/>
        <w:rPr>
          <w:rFonts w:eastAsia="Times New Roman" w:cs="Times New Roman"/>
          <w:b/>
          <w:sz w:val="24"/>
          <w:szCs w:val="24"/>
          <w:lang w:bidi="ne-NP"/>
        </w:rPr>
      </w:pPr>
      <w:r w:rsidRPr="009F42C1">
        <w:rPr>
          <w:sz w:val="24"/>
          <w:szCs w:val="24"/>
        </w:rPr>
        <w:t xml:space="preserve">Of the total 37018 adults and 10071, larvae </w:t>
      </w:r>
      <w:proofErr w:type="spellStart"/>
      <w:r w:rsidRPr="00090CE9">
        <w:rPr>
          <w:i/>
          <w:iCs/>
          <w:sz w:val="24"/>
          <w:szCs w:val="24"/>
        </w:rPr>
        <w:t>Culex</w:t>
      </w:r>
      <w:proofErr w:type="spellEnd"/>
      <w:r w:rsidRPr="00090CE9">
        <w:rPr>
          <w:i/>
          <w:iCs/>
          <w:sz w:val="24"/>
          <w:szCs w:val="24"/>
        </w:rPr>
        <w:t xml:space="preserve"> </w:t>
      </w:r>
      <w:proofErr w:type="spellStart"/>
      <w:r w:rsidRPr="00090CE9">
        <w:rPr>
          <w:i/>
          <w:iCs/>
          <w:sz w:val="24"/>
          <w:szCs w:val="24"/>
        </w:rPr>
        <w:t>quinquefaciatus</w:t>
      </w:r>
      <w:proofErr w:type="spellEnd"/>
      <w:r w:rsidRPr="009F42C1">
        <w:rPr>
          <w:sz w:val="24"/>
          <w:szCs w:val="24"/>
        </w:rPr>
        <w:t xml:space="preserve">, the principal filarial vector, was the most commonly captured </w:t>
      </w:r>
      <w:proofErr w:type="spellStart"/>
      <w:r w:rsidRPr="009F42C1">
        <w:rPr>
          <w:sz w:val="24"/>
          <w:szCs w:val="24"/>
        </w:rPr>
        <w:t>culicine</w:t>
      </w:r>
      <w:proofErr w:type="spellEnd"/>
      <w:r w:rsidRPr="009F42C1">
        <w:rPr>
          <w:sz w:val="24"/>
          <w:szCs w:val="24"/>
        </w:rPr>
        <w:t xml:space="preserve"> mosquito (81.83% adult and 83.82% larvae) in Kathmandu valley followed by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fuscocephala</w:t>
      </w:r>
      <w:proofErr w:type="spellEnd"/>
      <w:r w:rsidRPr="009F42C1">
        <w:rPr>
          <w:sz w:val="24"/>
          <w:szCs w:val="24"/>
        </w:rPr>
        <w:t xml:space="preserve"> (adult 6.91% and larvae 6.02 %), </w:t>
      </w:r>
      <w:proofErr w:type="spellStart"/>
      <w:r w:rsidRPr="00B521B4">
        <w:rPr>
          <w:i/>
          <w:iCs/>
          <w:sz w:val="24"/>
          <w:szCs w:val="24"/>
        </w:rPr>
        <w:t>Culex</w:t>
      </w:r>
      <w:proofErr w:type="spellEnd"/>
      <w:r w:rsidRPr="00B521B4">
        <w:rPr>
          <w:i/>
          <w:iCs/>
          <w:sz w:val="24"/>
          <w:szCs w:val="24"/>
        </w:rPr>
        <w:t xml:space="preserve"> </w:t>
      </w:r>
      <w:proofErr w:type="spellStart"/>
      <w:r w:rsidRPr="00B521B4">
        <w:rPr>
          <w:i/>
          <w:iCs/>
          <w:sz w:val="24"/>
          <w:szCs w:val="24"/>
        </w:rPr>
        <w:t>tritaeniorhynchus</w:t>
      </w:r>
      <w:proofErr w:type="spellEnd"/>
      <w:r w:rsidRPr="009F42C1">
        <w:rPr>
          <w:sz w:val="24"/>
          <w:szCs w:val="24"/>
        </w:rPr>
        <w:t xml:space="preserve"> (2.24 % adult and 3.27% larvae),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vishnui</w:t>
      </w:r>
      <w:proofErr w:type="spellEnd"/>
      <w:r w:rsidRPr="009F42C1">
        <w:rPr>
          <w:sz w:val="24"/>
          <w:szCs w:val="24"/>
        </w:rPr>
        <w:t xml:space="preserve"> (1.58 % adult),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pseudovishnui</w:t>
      </w:r>
      <w:proofErr w:type="spellEnd"/>
      <w:r w:rsidRPr="00B521B4">
        <w:rPr>
          <w:i/>
          <w:iCs/>
          <w:sz w:val="24"/>
          <w:szCs w:val="24"/>
        </w:rPr>
        <w:t xml:space="preserve"> </w:t>
      </w:r>
      <w:r w:rsidRPr="009F42C1">
        <w:rPr>
          <w:sz w:val="24"/>
          <w:szCs w:val="24"/>
        </w:rPr>
        <w:t xml:space="preserve">(1.06 % adult and 1.57% larvae). The least density was found to be for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gelidus</w:t>
      </w:r>
      <w:proofErr w:type="spellEnd"/>
      <w:r w:rsidRPr="009F42C1">
        <w:rPr>
          <w:sz w:val="24"/>
          <w:szCs w:val="24"/>
        </w:rPr>
        <w:t xml:space="preserve"> (0.45% adult) and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vishnui</w:t>
      </w:r>
      <w:proofErr w:type="spellEnd"/>
      <w:r>
        <w:rPr>
          <w:sz w:val="24"/>
          <w:szCs w:val="24"/>
        </w:rPr>
        <w:t xml:space="preserve"> (</w:t>
      </w:r>
      <w:r w:rsidRPr="009F42C1">
        <w:rPr>
          <w:sz w:val="24"/>
          <w:szCs w:val="24"/>
        </w:rPr>
        <w:t xml:space="preserve">0.23% larvae). Other associated </w:t>
      </w:r>
      <w:proofErr w:type="spellStart"/>
      <w:r w:rsidRPr="009F42C1">
        <w:rPr>
          <w:sz w:val="24"/>
          <w:szCs w:val="24"/>
        </w:rPr>
        <w:t>culicine</w:t>
      </w:r>
      <w:proofErr w:type="spellEnd"/>
      <w:r w:rsidRPr="009F42C1">
        <w:rPr>
          <w:sz w:val="24"/>
          <w:szCs w:val="24"/>
        </w:rPr>
        <w:t xml:space="preserve"> mosquitoes recorded were </w:t>
      </w:r>
      <w:proofErr w:type="spellStart"/>
      <w:r w:rsidRPr="00B521B4">
        <w:rPr>
          <w:i/>
          <w:iCs/>
          <w:sz w:val="24"/>
          <w:szCs w:val="24"/>
        </w:rPr>
        <w:t>Culex</w:t>
      </w:r>
      <w:proofErr w:type="spellEnd"/>
      <w:r w:rsidRPr="00B521B4">
        <w:rPr>
          <w:i/>
          <w:iCs/>
          <w:sz w:val="24"/>
          <w:szCs w:val="24"/>
        </w:rPr>
        <w:t xml:space="preserve"> </w:t>
      </w:r>
      <w:proofErr w:type="spellStart"/>
      <w:r w:rsidRPr="00B521B4">
        <w:rPr>
          <w:i/>
          <w:iCs/>
          <w:sz w:val="24"/>
          <w:szCs w:val="24"/>
        </w:rPr>
        <w:t>hutchinsonie</w:t>
      </w:r>
      <w:proofErr w:type="spellEnd"/>
      <w:r w:rsidRPr="009F42C1">
        <w:rPr>
          <w:sz w:val="24"/>
          <w:szCs w:val="24"/>
        </w:rPr>
        <w:t xml:space="preserve">, </w:t>
      </w:r>
      <w:proofErr w:type="spellStart"/>
      <w:r w:rsidRPr="00B521B4">
        <w:rPr>
          <w:i/>
          <w:iCs/>
          <w:sz w:val="24"/>
          <w:szCs w:val="24"/>
        </w:rPr>
        <w:t>Cx</w:t>
      </w:r>
      <w:proofErr w:type="spellEnd"/>
      <w:r w:rsidRPr="00B521B4">
        <w:rPr>
          <w:i/>
          <w:iCs/>
          <w:sz w:val="24"/>
          <w:szCs w:val="24"/>
        </w:rPr>
        <w:t xml:space="preserve">. </w:t>
      </w:r>
      <w:proofErr w:type="spellStart"/>
      <w:r w:rsidRPr="00B521B4">
        <w:rPr>
          <w:i/>
          <w:iCs/>
          <w:sz w:val="24"/>
          <w:szCs w:val="24"/>
        </w:rPr>
        <w:t>edwardsii</w:t>
      </w:r>
      <w:proofErr w:type="spellEnd"/>
      <w:r w:rsidRPr="009F42C1">
        <w:rPr>
          <w:sz w:val="24"/>
          <w:szCs w:val="24"/>
        </w:rPr>
        <w:t xml:space="preserve">, </w:t>
      </w:r>
      <w:proofErr w:type="spellStart"/>
      <w:r w:rsidRPr="00B521B4">
        <w:rPr>
          <w:i/>
          <w:iCs/>
          <w:sz w:val="24"/>
          <w:szCs w:val="24"/>
        </w:rPr>
        <w:t>Culex</w:t>
      </w:r>
      <w:proofErr w:type="spellEnd"/>
      <w:r w:rsidRPr="00B521B4">
        <w:rPr>
          <w:i/>
          <w:iCs/>
          <w:sz w:val="24"/>
          <w:szCs w:val="24"/>
        </w:rPr>
        <w:t xml:space="preserve"> </w:t>
      </w:r>
      <w:proofErr w:type="spellStart"/>
      <w:r w:rsidRPr="00B521B4">
        <w:rPr>
          <w:i/>
          <w:iCs/>
          <w:sz w:val="24"/>
          <w:szCs w:val="24"/>
        </w:rPr>
        <w:t>barraudi</w:t>
      </w:r>
      <w:proofErr w:type="spellEnd"/>
      <w:r w:rsidRPr="009F42C1">
        <w:rPr>
          <w:sz w:val="24"/>
          <w:szCs w:val="24"/>
        </w:rPr>
        <w:t xml:space="preserve"> and </w:t>
      </w:r>
      <w:proofErr w:type="spellStart"/>
      <w:r w:rsidRPr="00B521B4">
        <w:rPr>
          <w:i/>
          <w:iCs/>
          <w:sz w:val="24"/>
          <w:szCs w:val="24"/>
        </w:rPr>
        <w:t>Armigeres</w:t>
      </w:r>
      <w:proofErr w:type="spellEnd"/>
      <w:r w:rsidRPr="00B521B4">
        <w:rPr>
          <w:i/>
          <w:iCs/>
          <w:sz w:val="24"/>
          <w:szCs w:val="24"/>
        </w:rPr>
        <w:t xml:space="preserve"> spp</w:t>
      </w:r>
      <w:r w:rsidRPr="009F42C1">
        <w:rPr>
          <w:sz w:val="24"/>
          <w:szCs w:val="24"/>
        </w:rPr>
        <w:t>. in different months.</w:t>
      </w:r>
      <w:r>
        <w:rPr>
          <w:sz w:val="24"/>
          <w:szCs w:val="24"/>
        </w:rPr>
        <w:t xml:space="preserve"> </w:t>
      </w:r>
      <w:r w:rsidRPr="009F42C1">
        <w:rPr>
          <w:sz w:val="24"/>
          <w:szCs w:val="24"/>
        </w:rPr>
        <w:t xml:space="preserve">Vector control is largely achieved through the use of chemical pesticides and still playing an important role. Mosquitoes have developed resistance to many pesticides, whereas the predators are still highly susceptible. The biological insecticide such as Bacillus </w:t>
      </w:r>
      <w:proofErr w:type="spellStart"/>
      <w:r w:rsidRPr="00B521B4">
        <w:rPr>
          <w:i/>
          <w:iCs/>
          <w:sz w:val="24"/>
          <w:szCs w:val="24"/>
        </w:rPr>
        <w:t>thuringiensis</w:t>
      </w:r>
      <w:proofErr w:type="spellEnd"/>
      <w:r w:rsidRPr="009F42C1">
        <w:rPr>
          <w:sz w:val="24"/>
          <w:szCs w:val="24"/>
        </w:rPr>
        <w:t xml:space="preserve"> serotype H-14 (</w:t>
      </w:r>
      <w:proofErr w:type="spellStart"/>
      <w:r w:rsidRPr="009F42C1">
        <w:rPr>
          <w:sz w:val="24"/>
          <w:szCs w:val="24"/>
        </w:rPr>
        <w:t>B.t</w:t>
      </w:r>
      <w:proofErr w:type="spellEnd"/>
      <w:r w:rsidRPr="009F42C1">
        <w:rPr>
          <w:sz w:val="24"/>
          <w:szCs w:val="24"/>
        </w:rPr>
        <w:t xml:space="preserve">. H- 14) can be applied through community participation. Rice cultivation in study areas has a marked effect on </w:t>
      </w:r>
      <w:proofErr w:type="spellStart"/>
      <w:r w:rsidRPr="00B521B4">
        <w:rPr>
          <w:i/>
          <w:iCs/>
          <w:sz w:val="24"/>
          <w:szCs w:val="24"/>
        </w:rPr>
        <w:t>Culex</w:t>
      </w:r>
      <w:proofErr w:type="spellEnd"/>
      <w:r w:rsidRPr="009F42C1">
        <w:rPr>
          <w:sz w:val="24"/>
          <w:szCs w:val="24"/>
        </w:rPr>
        <w:t xml:space="preserve"> mosquito species diversity. In the periphery of the city, there are a number of ponds, infested with aquatic floating weeds supporting mosquitoes. So the reduction in mosquito densities is to be realized through larval management. Mosquitoes in these ponds can be controlled by physical removal of weeds and fishes, nematode parasite, </w:t>
      </w:r>
      <w:proofErr w:type="spellStart"/>
      <w:proofErr w:type="gramStart"/>
      <w:r w:rsidRPr="00B521B4">
        <w:rPr>
          <w:i/>
          <w:iCs/>
          <w:sz w:val="24"/>
          <w:szCs w:val="24"/>
        </w:rPr>
        <w:t>Toxorhynchites</w:t>
      </w:r>
      <w:proofErr w:type="spellEnd"/>
      <w:r w:rsidRPr="009F42C1">
        <w:rPr>
          <w:sz w:val="24"/>
          <w:szCs w:val="24"/>
        </w:rPr>
        <w:t>,</w:t>
      </w:r>
      <w:proofErr w:type="gramEnd"/>
      <w:r w:rsidRPr="009F42C1">
        <w:rPr>
          <w:sz w:val="24"/>
          <w:szCs w:val="24"/>
        </w:rPr>
        <w:t xml:space="preserve"> a non</w:t>
      </w:r>
      <w:r>
        <w:rPr>
          <w:sz w:val="24"/>
          <w:szCs w:val="24"/>
        </w:rPr>
        <w:t>-</w:t>
      </w:r>
      <w:r w:rsidRPr="009F42C1">
        <w:rPr>
          <w:sz w:val="24"/>
          <w:szCs w:val="24"/>
        </w:rPr>
        <w:t>biting predatory mosquito can be used if necessary to control tree hole breeding mosquitoes.</w:t>
      </w:r>
      <w:r>
        <w:rPr>
          <w:sz w:val="24"/>
          <w:szCs w:val="24"/>
        </w:rPr>
        <w:t xml:space="preserve"> </w:t>
      </w:r>
      <w:r w:rsidRPr="009F42C1">
        <w:rPr>
          <w:sz w:val="24"/>
          <w:szCs w:val="24"/>
        </w:rPr>
        <w:t>The local community can be motivated to remove or empty the receptacles around the premises.</w:t>
      </w:r>
    </w:p>
    <w:p w:rsidR="00B201EF" w:rsidRPr="009F42C1" w:rsidRDefault="00B201EF" w:rsidP="00B201EF">
      <w:pPr>
        <w:spacing w:after="0" w:line="360" w:lineRule="auto"/>
        <w:jc w:val="both"/>
        <w:rPr>
          <w:rFonts w:eastAsia="Times New Roman" w:cs="Times New Roman"/>
          <w:b/>
          <w:sz w:val="24"/>
          <w:szCs w:val="24"/>
          <w:lang w:bidi="ne-NP"/>
        </w:rPr>
      </w:pPr>
      <w:r w:rsidRPr="009F42C1">
        <w:rPr>
          <w:rFonts w:eastAsia="Times New Roman" w:cs="Times New Roman"/>
          <w:b/>
          <w:sz w:val="24"/>
          <w:szCs w:val="24"/>
          <w:lang w:bidi="ne-NP"/>
        </w:rPr>
        <w:t>Conclusions</w:t>
      </w:r>
    </w:p>
    <w:p w:rsidR="00B201EF" w:rsidRPr="009F42C1" w:rsidRDefault="00B201EF" w:rsidP="00B201EF">
      <w:pPr>
        <w:spacing w:after="0" w:line="360" w:lineRule="auto"/>
        <w:jc w:val="both"/>
        <w:rPr>
          <w:rFonts w:eastAsia="Times New Roman" w:cs="Times New Roman"/>
          <w:b/>
          <w:sz w:val="24"/>
          <w:szCs w:val="24"/>
          <w:lang w:bidi="ne-NP"/>
        </w:rPr>
      </w:pPr>
      <w:proofErr w:type="spellStart"/>
      <w:r w:rsidRPr="00B521B4">
        <w:rPr>
          <w:i/>
          <w:iCs/>
          <w:sz w:val="24"/>
          <w:szCs w:val="24"/>
        </w:rPr>
        <w:t>Culex</w:t>
      </w:r>
      <w:proofErr w:type="spellEnd"/>
      <w:r w:rsidRPr="00B521B4">
        <w:rPr>
          <w:i/>
          <w:iCs/>
          <w:sz w:val="24"/>
          <w:szCs w:val="24"/>
        </w:rPr>
        <w:t xml:space="preserve"> </w:t>
      </w:r>
      <w:proofErr w:type="spellStart"/>
      <w:r w:rsidRPr="00B521B4">
        <w:rPr>
          <w:i/>
          <w:iCs/>
          <w:sz w:val="24"/>
          <w:szCs w:val="24"/>
        </w:rPr>
        <w:t>quinqefasciatus</w:t>
      </w:r>
      <w:proofErr w:type="spellEnd"/>
      <w:r w:rsidRPr="009F42C1">
        <w:rPr>
          <w:sz w:val="24"/>
          <w:szCs w:val="24"/>
        </w:rPr>
        <w:t xml:space="preserve"> is not only the vector of </w:t>
      </w:r>
      <w:proofErr w:type="spellStart"/>
      <w:r w:rsidRPr="009F42C1">
        <w:rPr>
          <w:sz w:val="24"/>
          <w:szCs w:val="24"/>
        </w:rPr>
        <w:t>filariasis</w:t>
      </w:r>
      <w:proofErr w:type="spellEnd"/>
      <w:r w:rsidRPr="009F42C1">
        <w:rPr>
          <w:sz w:val="24"/>
          <w:szCs w:val="24"/>
        </w:rPr>
        <w:t xml:space="preserve"> but also a serious nuisance. Health education would promote the type of low-cost sanitation that </w:t>
      </w:r>
      <w:proofErr w:type="spellStart"/>
      <w:r w:rsidRPr="009F42C1">
        <w:rPr>
          <w:sz w:val="24"/>
          <w:szCs w:val="24"/>
        </w:rPr>
        <w:t>doesnot</w:t>
      </w:r>
      <w:proofErr w:type="spellEnd"/>
      <w:r w:rsidRPr="009F42C1">
        <w:rPr>
          <w:sz w:val="24"/>
          <w:szCs w:val="24"/>
        </w:rPr>
        <w:t xml:space="preserve"> </w:t>
      </w:r>
      <w:proofErr w:type="spellStart"/>
      <w:r w:rsidRPr="009F42C1">
        <w:rPr>
          <w:sz w:val="24"/>
          <w:szCs w:val="24"/>
        </w:rPr>
        <w:t>favour</w:t>
      </w:r>
      <w:proofErr w:type="spellEnd"/>
      <w:r w:rsidRPr="009F42C1">
        <w:rPr>
          <w:sz w:val="24"/>
          <w:szCs w:val="24"/>
        </w:rPr>
        <w:t xml:space="preserve"> mosquito breeding.</w:t>
      </w:r>
    </w:p>
    <w:p w:rsidR="00F966E7" w:rsidRDefault="00B201EF" w:rsidP="00B201EF">
      <w:r w:rsidRPr="009F42C1">
        <w:rPr>
          <w:rFonts w:eastAsia="Times New Roman" w:cs="Times New Roman"/>
          <w:b/>
          <w:sz w:val="24"/>
          <w:szCs w:val="24"/>
          <w:lang w:bidi="ne-NP"/>
        </w:rPr>
        <w:t xml:space="preserve">Keywords: </w:t>
      </w:r>
      <w:proofErr w:type="spellStart"/>
      <w:r w:rsidRPr="00B521B4">
        <w:rPr>
          <w:i/>
          <w:iCs/>
          <w:sz w:val="24"/>
          <w:szCs w:val="24"/>
        </w:rPr>
        <w:t>Culex</w:t>
      </w:r>
      <w:proofErr w:type="spellEnd"/>
      <w:r w:rsidRPr="00B521B4">
        <w:rPr>
          <w:i/>
          <w:iCs/>
          <w:sz w:val="24"/>
          <w:szCs w:val="24"/>
        </w:rPr>
        <w:t xml:space="preserve"> </w:t>
      </w:r>
      <w:proofErr w:type="spellStart"/>
      <w:r w:rsidRPr="00B521B4">
        <w:rPr>
          <w:i/>
          <w:iCs/>
          <w:sz w:val="24"/>
          <w:szCs w:val="24"/>
        </w:rPr>
        <w:t>tritaeniorhynchus</w:t>
      </w:r>
      <w:proofErr w:type="spellEnd"/>
      <w:r w:rsidRPr="00B521B4">
        <w:rPr>
          <w:rFonts w:eastAsia="Times New Roman" w:cs="Times New Roman"/>
          <w:sz w:val="24"/>
          <w:szCs w:val="24"/>
          <w:lang w:bidi="ne-NP"/>
        </w:rPr>
        <w:t>; Japanese encephalitis; s</w:t>
      </w:r>
      <w:r>
        <w:rPr>
          <w:rFonts w:eastAsia="Times New Roman" w:cs="Times New Roman"/>
          <w:sz w:val="24"/>
          <w:szCs w:val="24"/>
          <w:lang w:bidi="ne-NP"/>
        </w:rPr>
        <w:t>easonal d</w:t>
      </w:r>
      <w:r w:rsidRPr="00B521B4">
        <w:rPr>
          <w:rFonts w:eastAsia="Times New Roman" w:cs="Times New Roman"/>
          <w:sz w:val="24"/>
          <w:szCs w:val="24"/>
          <w:lang w:bidi="ne-NP"/>
        </w:rPr>
        <w:t>istribution; vector.</w:t>
      </w:r>
    </w:p>
    <w:sectPr w:rsidR="00F966E7" w:rsidSect="00F966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01EF"/>
    <w:rsid w:val="00B201EF"/>
    <w:rsid w:val="00F966E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EF"/>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2016-10-25T06:53:00Z</dcterms:created>
  <dcterms:modified xsi:type="dcterms:W3CDTF">2016-10-25T06:53:00Z</dcterms:modified>
</cp:coreProperties>
</file>