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E8" w:rsidRPr="005C166D" w:rsidRDefault="00982BE8" w:rsidP="00982BE8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Pilot Project on Child Injury Prevention in Nepal</w:t>
      </w:r>
    </w:p>
    <w:p w:rsidR="00982BE8" w:rsidRPr="005C166D" w:rsidRDefault="00982BE8" w:rsidP="00982BE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bidi="ne-NP"/>
        </w:rPr>
      </w:pPr>
      <w:r w:rsidRPr="005C166D">
        <w:rPr>
          <w:rFonts w:cs="Times New Roman"/>
          <w:color w:val="000000"/>
          <w:sz w:val="24"/>
          <w:szCs w:val="24"/>
          <w:lang w:bidi="ne-NP"/>
        </w:rPr>
        <w:t>Pant PR</w:t>
      </w:r>
      <w:r w:rsidRPr="005C166D">
        <w:rPr>
          <w:rFonts w:cs="Times New Roman"/>
          <w:color w:val="000000"/>
          <w:sz w:val="24"/>
          <w:szCs w:val="24"/>
          <w:vertAlign w:val="superscript"/>
          <w:lang w:bidi="ne-NP"/>
        </w:rPr>
        <w:t>1</w:t>
      </w:r>
    </w:p>
    <w:p w:rsidR="00982BE8" w:rsidRDefault="00982BE8" w:rsidP="00982BE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bidi="ne-NP"/>
        </w:rPr>
      </w:pPr>
      <w:r w:rsidRPr="005C166D">
        <w:rPr>
          <w:rFonts w:cs="Times New Roman"/>
          <w:color w:val="000000"/>
          <w:sz w:val="24"/>
          <w:szCs w:val="24"/>
          <w:vertAlign w:val="superscript"/>
          <w:lang w:bidi="ne-NP"/>
        </w:rPr>
        <w:t>1</w:t>
      </w:r>
      <w:r w:rsidRPr="005C166D">
        <w:rPr>
          <w:rFonts w:cs="Times New Roman"/>
          <w:color w:val="000000"/>
          <w:sz w:val="24"/>
          <w:szCs w:val="24"/>
          <w:lang w:bidi="ne-NP"/>
        </w:rPr>
        <w:t>University of the West of England, Bristol</w:t>
      </w:r>
    </w:p>
    <w:p w:rsidR="00982BE8" w:rsidRPr="005C166D" w:rsidRDefault="00982BE8" w:rsidP="00982BE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bidi="ne-NP"/>
        </w:rPr>
      </w:pPr>
      <w:r>
        <w:rPr>
          <w:rFonts w:cs="Times New Roman"/>
          <w:color w:val="000000"/>
          <w:sz w:val="24"/>
          <w:szCs w:val="24"/>
          <w:lang w:bidi="ne-NP"/>
        </w:rPr>
        <w:t>Date: 2014</w:t>
      </w:r>
    </w:p>
    <w:p w:rsidR="00982BE8" w:rsidRPr="005C166D" w:rsidRDefault="00982BE8" w:rsidP="00982BE8">
      <w:pPr>
        <w:spacing w:before="240"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Background</w:t>
      </w:r>
    </w:p>
    <w:p w:rsidR="00982BE8" w:rsidRPr="005C166D" w:rsidRDefault="00982BE8" w:rsidP="00982BE8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 w:rsidRPr="005C166D">
        <w:rPr>
          <w:sz w:val="24"/>
          <w:szCs w:val="24"/>
        </w:rPr>
        <w:t>Child injury is a major global public health problem with the highest burden in low- and middle- income countries; they are also a rising problem for children in Nepal and other Asian countries. In 2010, about 939,000 children and adolescents (aged 0-19 years) died from injuries in the world of which 90% occurred in developing countries. Every day 2,316 children and adolescents (0-19 years) die from injuries in developing countries. The main aim of the project was to develop a culturally appropriate, educational programme for FCHVs and to determine the feasibility of evaluating its effectiveness through women’s groups.</w:t>
      </w:r>
    </w:p>
    <w:p w:rsidR="00982BE8" w:rsidRPr="005C166D" w:rsidRDefault="00982BE8" w:rsidP="00982BE8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Methods</w:t>
      </w:r>
    </w:p>
    <w:p w:rsidR="00982BE8" w:rsidRPr="005C166D" w:rsidRDefault="00982BE8" w:rsidP="00982BE8">
      <w:pPr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bidi="ne-NP"/>
        </w:rPr>
      </w:pPr>
      <w:r w:rsidRPr="005C166D">
        <w:rPr>
          <w:sz w:val="24"/>
          <w:szCs w:val="24"/>
        </w:rPr>
        <w:t>This project was conducted in Hatiya Village Development Committee (VDC), selected from 43 VDCs in the district. According to the objective of the project, three major activities were planned: 1) first-aid training for all FCHVs, 2) introduction of child injury prevention component in regular Mothers' Group meetings; and 3) child injury notification and data collection. The field activities were implemented for the duration of 7 months from October 2013.</w:t>
      </w:r>
    </w:p>
    <w:p w:rsidR="00982BE8" w:rsidRPr="005C166D" w:rsidRDefault="00982BE8" w:rsidP="00982BE8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Results</w:t>
      </w:r>
    </w:p>
    <w:p w:rsidR="00982BE8" w:rsidRPr="005C166D" w:rsidRDefault="00982BE8" w:rsidP="00982BE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 xml:space="preserve">An educational injury prevention program, including basic first-aid training was developed for FCHVs and Mothers' Group members. This included: discussion about child injury prevention in Mothers' Group meeting, development of a Mothers' Group facilitation manual, a picture book on child injuries, and two education posters. Two hundred and sixty mothers and 30 fathers were directly involved in the Mothers' Group meetings. Twenty first-aid kits were provided to 9 FCHVs, 10 Mothers' Groups, and a VDC facilitator. In total, the FHCVs and mothers identified 155 injured children in the VDC over a period of 7 months using the child injury data collection form. A report of the feasibility of delivering the materials through women’s groups in wards across the project VDC was prepared. An observation of their knowledge about child injuries </w:t>
      </w:r>
      <w:r w:rsidRPr="005C166D">
        <w:rPr>
          <w:rFonts w:cs="Times New Roman"/>
          <w:sz w:val="24"/>
          <w:szCs w:val="24"/>
          <w:lang w:bidi="ne-NP"/>
        </w:rPr>
        <w:lastRenderedPageBreak/>
        <w:t>before and after implementing this intervention found considerable increased awareness about child injuries.</w:t>
      </w:r>
    </w:p>
    <w:p w:rsidR="00982BE8" w:rsidRDefault="00982BE8" w:rsidP="00982BE8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</w:p>
    <w:p w:rsidR="00982BE8" w:rsidRDefault="00982BE8" w:rsidP="00982BE8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</w:p>
    <w:p w:rsidR="00982BE8" w:rsidRPr="005C166D" w:rsidRDefault="00982BE8" w:rsidP="00982BE8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</w:pPr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Conclusions</w:t>
      </w:r>
    </w:p>
    <w:p w:rsidR="00982BE8" w:rsidRPr="005C166D" w:rsidRDefault="00982BE8" w:rsidP="00982BE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A cluster randomized controlled trial will be needed in order to test the validity and to know whether the intervention is effective and cost effective in reducing children's injuries.</w:t>
      </w:r>
    </w:p>
    <w:p w:rsidR="00403598" w:rsidRDefault="00982BE8" w:rsidP="00982BE8">
      <w:r w:rsidRPr="005C166D">
        <w:rPr>
          <w:rFonts w:eastAsia="Times New Roman" w:cs="Times New Roman"/>
          <w:b/>
          <w:bCs/>
          <w:color w:val="000000"/>
          <w:sz w:val="24"/>
          <w:szCs w:val="24"/>
          <w:lang w:bidi="ne-NP"/>
        </w:rPr>
        <w:t>Keywords:</w:t>
      </w:r>
      <w:r w:rsidRPr="005C166D">
        <w:rPr>
          <w:rFonts w:eastAsia="Times New Roman" w:cs="Times New Roman"/>
          <w:color w:val="000000"/>
          <w:sz w:val="24"/>
          <w:szCs w:val="24"/>
          <w:lang w:bidi="ne-NP"/>
        </w:rPr>
        <w:t xml:space="preserve"> child injuries; educational programs; effectiveness; FCHVs; injury prevention; women's group.</w:t>
      </w:r>
    </w:p>
    <w:sectPr w:rsidR="00403598" w:rsidSect="0040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2BE8"/>
    <w:rsid w:val="00403598"/>
    <w:rsid w:val="00982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2016-11-13T09:21:00Z</dcterms:created>
  <dcterms:modified xsi:type="dcterms:W3CDTF">2016-11-13T09:22:00Z</dcterms:modified>
</cp:coreProperties>
</file>