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1C" w:rsidRPr="00E21F37" w:rsidRDefault="002A131C" w:rsidP="002A131C">
      <w:pPr>
        <w:pStyle w:val="Heading1"/>
        <w:spacing w:line="360" w:lineRule="auto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7508317"/>
      <w:r w:rsidRPr="00E21F37">
        <w:rPr>
          <w:rFonts w:ascii="Calibri" w:hAnsi="Calibri"/>
          <w:sz w:val="24"/>
          <w:szCs w:val="24"/>
          <w:lang w:bidi="ne-NP"/>
        </w:rPr>
        <w:t xml:space="preserve">Adolescent Girls Reproductive Health Situation in Nepal: A Case Study from </w:t>
      </w:r>
      <w:proofErr w:type="spellStart"/>
      <w:r w:rsidRPr="00E21F37">
        <w:rPr>
          <w:rFonts w:ascii="Calibri" w:hAnsi="Calibri"/>
          <w:sz w:val="24"/>
          <w:szCs w:val="24"/>
          <w:lang w:bidi="ne-NP"/>
        </w:rPr>
        <w:t>Mahottari</w:t>
      </w:r>
      <w:proofErr w:type="spellEnd"/>
      <w:r w:rsidRPr="00E21F37">
        <w:rPr>
          <w:rFonts w:ascii="Calibri" w:hAnsi="Calibri"/>
          <w:sz w:val="24"/>
          <w:szCs w:val="24"/>
          <w:lang w:bidi="ne-NP"/>
        </w:rPr>
        <w:t xml:space="preserve"> District</w:t>
      </w:r>
      <w:bookmarkEnd w:id="0"/>
    </w:p>
    <w:p w:rsidR="002A131C" w:rsidRDefault="002A131C" w:rsidP="002A131C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proofErr w:type="spellStart"/>
      <w:r w:rsidRPr="00B57A81">
        <w:rPr>
          <w:rFonts w:eastAsia="Times New Roman" w:cs="Times New Roman"/>
          <w:color w:val="000000"/>
          <w:sz w:val="24"/>
          <w:szCs w:val="24"/>
          <w:lang w:bidi="ne-NP"/>
        </w:rPr>
        <w:t>Subedi</w:t>
      </w:r>
      <w:proofErr w:type="spellEnd"/>
      <w:r w:rsidRPr="00B57A81">
        <w:rPr>
          <w:rFonts w:eastAsia="Times New Roman" w:cs="Times New Roman"/>
          <w:color w:val="000000"/>
          <w:sz w:val="24"/>
          <w:szCs w:val="24"/>
          <w:lang w:bidi="ne-NP"/>
        </w:rPr>
        <w:t xml:space="preserve"> G, </w:t>
      </w:r>
      <w:proofErr w:type="spellStart"/>
      <w:r w:rsidRPr="00B57A81">
        <w:rPr>
          <w:rFonts w:eastAsia="Times New Roman" w:cs="Times New Roman"/>
          <w:color w:val="000000"/>
          <w:sz w:val="24"/>
          <w:szCs w:val="24"/>
          <w:lang w:bidi="ne-NP"/>
        </w:rPr>
        <w:t>Dwidedy</w:t>
      </w:r>
      <w:proofErr w:type="spellEnd"/>
      <w:r w:rsidRPr="00B57A81">
        <w:rPr>
          <w:rFonts w:eastAsia="Times New Roman" w:cs="Times New Roman"/>
          <w:color w:val="000000"/>
          <w:sz w:val="24"/>
          <w:szCs w:val="24"/>
          <w:lang w:bidi="ne-NP"/>
        </w:rPr>
        <w:t xml:space="preserve"> RK</w:t>
      </w:r>
    </w:p>
    <w:p w:rsidR="002A131C" w:rsidRPr="00B57A81" w:rsidRDefault="002A131C" w:rsidP="002A131C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>
        <w:rPr>
          <w:rFonts w:eastAsia="Times New Roman" w:cs="Times New Roman"/>
          <w:color w:val="000000"/>
          <w:sz w:val="24"/>
          <w:szCs w:val="24"/>
          <w:lang w:bidi="ne-NP"/>
        </w:rPr>
        <w:t>Date: 2009</w:t>
      </w:r>
    </w:p>
    <w:p w:rsidR="002A131C" w:rsidRPr="00B57A81" w:rsidRDefault="002A131C" w:rsidP="002A131C">
      <w:pPr>
        <w:spacing w:before="240"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B57A81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Background</w:t>
      </w:r>
    </w:p>
    <w:p w:rsidR="002A131C" w:rsidRPr="00B57A81" w:rsidRDefault="002A131C" w:rsidP="002A131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B57A81">
        <w:rPr>
          <w:rFonts w:cs="Times New Roman"/>
          <w:sz w:val="24"/>
          <w:szCs w:val="24"/>
          <w:lang w:bidi="ne-NP"/>
        </w:rPr>
        <w:t>Adolescence is a crucial age and full of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curiosity about sexuality. Knowledge of adolescents regarding puberty, reproduction,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masturbation, premarital sex, contraceptives and STD/HIV/AIDS is low. There are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several factors contributing to low level of S</w:t>
      </w:r>
      <w:r>
        <w:rPr>
          <w:rFonts w:cs="Times New Roman"/>
          <w:sz w:val="24"/>
          <w:szCs w:val="24"/>
          <w:lang w:bidi="ne-NP"/>
        </w:rPr>
        <w:t xml:space="preserve">exual and </w:t>
      </w:r>
      <w:r w:rsidRPr="00B57A81">
        <w:rPr>
          <w:rFonts w:cs="Times New Roman"/>
          <w:sz w:val="24"/>
          <w:szCs w:val="24"/>
          <w:lang w:bidi="ne-NP"/>
        </w:rPr>
        <w:t>R</w:t>
      </w:r>
      <w:r>
        <w:rPr>
          <w:rFonts w:cs="Times New Roman"/>
          <w:sz w:val="24"/>
          <w:szCs w:val="24"/>
          <w:lang w:bidi="ne-NP"/>
        </w:rPr>
        <w:t xml:space="preserve">eproductive </w:t>
      </w:r>
      <w:r w:rsidRPr="00B57A81">
        <w:rPr>
          <w:rFonts w:cs="Times New Roman"/>
          <w:sz w:val="24"/>
          <w:szCs w:val="24"/>
          <w:lang w:bidi="ne-NP"/>
        </w:rPr>
        <w:t>H</w:t>
      </w:r>
      <w:r>
        <w:rPr>
          <w:rFonts w:cs="Times New Roman"/>
          <w:sz w:val="24"/>
          <w:szCs w:val="24"/>
          <w:lang w:bidi="ne-NP"/>
        </w:rPr>
        <w:t>ealth</w:t>
      </w:r>
      <w:r w:rsidRPr="00B57A81">
        <w:rPr>
          <w:rFonts w:cs="Times New Roman"/>
          <w:sz w:val="24"/>
          <w:szCs w:val="24"/>
          <w:lang w:bidi="ne-NP"/>
        </w:rPr>
        <w:t xml:space="preserve"> knowledge among adolescent girls in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Nepal. The main objective of this study therefore is to understand the knowledge, attitude and practice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 xml:space="preserve">of adolescent girls in </w:t>
      </w:r>
      <w:proofErr w:type="spellStart"/>
      <w:r w:rsidRPr="00B57A81">
        <w:rPr>
          <w:rFonts w:cs="Times New Roman"/>
          <w:sz w:val="24"/>
          <w:szCs w:val="24"/>
          <w:lang w:bidi="ne-NP"/>
        </w:rPr>
        <w:t>Mahottari</w:t>
      </w:r>
      <w:proofErr w:type="spellEnd"/>
      <w:r w:rsidRPr="00B57A81">
        <w:rPr>
          <w:rFonts w:cs="Times New Roman"/>
          <w:sz w:val="24"/>
          <w:szCs w:val="24"/>
          <w:lang w:bidi="ne-NP"/>
        </w:rPr>
        <w:t xml:space="preserve"> district on S</w:t>
      </w:r>
      <w:r>
        <w:rPr>
          <w:rFonts w:cs="Times New Roman"/>
          <w:sz w:val="24"/>
          <w:szCs w:val="24"/>
          <w:lang w:bidi="ne-NP"/>
        </w:rPr>
        <w:t xml:space="preserve">exual and </w:t>
      </w:r>
      <w:r w:rsidRPr="00B57A81">
        <w:rPr>
          <w:rFonts w:cs="Times New Roman"/>
          <w:sz w:val="24"/>
          <w:szCs w:val="24"/>
          <w:lang w:bidi="ne-NP"/>
        </w:rPr>
        <w:t>R</w:t>
      </w:r>
      <w:r>
        <w:rPr>
          <w:rFonts w:cs="Times New Roman"/>
          <w:sz w:val="24"/>
          <w:szCs w:val="24"/>
          <w:lang w:bidi="ne-NP"/>
        </w:rPr>
        <w:t xml:space="preserve">eproductive </w:t>
      </w:r>
      <w:r w:rsidRPr="00B57A81">
        <w:rPr>
          <w:rFonts w:cs="Times New Roman"/>
          <w:sz w:val="24"/>
          <w:szCs w:val="24"/>
          <w:lang w:bidi="ne-NP"/>
        </w:rPr>
        <w:t>H</w:t>
      </w:r>
      <w:r>
        <w:rPr>
          <w:rFonts w:cs="Times New Roman"/>
          <w:sz w:val="24"/>
          <w:szCs w:val="24"/>
          <w:lang w:bidi="ne-NP"/>
        </w:rPr>
        <w:t>ealth</w:t>
      </w:r>
      <w:r w:rsidRPr="00B57A81">
        <w:rPr>
          <w:rFonts w:cs="Times New Roman"/>
          <w:sz w:val="24"/>
          <w:szCs w:val="24"/>
          <w:lang w:bidi="ne-NP"/>
        </w:rPr>
        <w:t xml:space="preserve"> needs.</w:t>
      </w:r>
    </w:p>
    <w:p w:rsidR="002A131C" w:rsidRPr="00B57A81" w:rsidRDefault="002A131C" w:rsidP="002A131C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B57A81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Methods</w:t>
      </w:r>
    </w:p>
    <w:p w:rsidR="002A131C" w:rsidRPr="0036333B" w:rsidRDefault="002A131C" w:rsidP="002A131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B57A81">
        <w:rPr>
          <w:rFonts w:cs="Times New Roman"/>
          <w:sz w:val="24"/>
          <w:szCs w:val="24"/>
          <w:lang w:bidi="ne-NP"/>
        </w:rPr>
        <w:t xml:space="preserve">The study was carried out in </w:t>
      </w:r>
      <w:proofErr w:type="spellStart"/>
      <w:r w:rsidRPr="00B57A81">
        <w:rPr>
          <w:rFonts w:cs="Times New Roman"/>
          <w:sz w:val="24"/>
          <w:szCs w:val="24"/>
          <w:lang w:bidi="ne-NP"/>
        </w:rPr>
        <w:t>Mahottari</w:t>
      </w:r>
      <w:proofErr w:type="spellEnd"/>
      <w:r w:rsidRPr="00B57A81">
        <w:rPr>
          <w:rFonts w:cs="Times New Roman"/>
          <w:sz w:val="24"/>
          <w:szCs w:val="24"/>
          <w:lang w:bidi="ne-NP"/>
        </w:rPr>
        <w:t xml:space="preserve"> district and two VDCs from the northern side of the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district and two VDC from the southern side of the district were purposively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selected. In the first stage, wards were selected from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the selected VDCs. From each VDC, three wards were selected by using lottery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methods. In the second stage, 25 households were selected using the simple random sampling procedure. In the third stage, one adolescent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girl aged 10-19 years irrespective of the marital status was interviewed in each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sampled household. Tools of data collection included semi-structured interview questionnaire, focused group discussions and key informant interview. Data were entered in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SPSS/PC. In case of qualitative data, the issues were reviewed; they were translated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from Nepali language to English and contextualized.</w:t>
      </w:r>
    </w:p>
    <w:p w:rsidR="002A131C" w:rsidRPr="00B57A81" w:rsidRDefault="002A131C" w:rsidP="002A131C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B57A81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Results</w:t>
      </w:r>
    </w:p>
    <w:p w:rsidR="002A131C" w:rsidRPr="0036333B" w:rsidRDefault="002A131C" w:rsidP="002A131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B57A81">
        <w:rPr>
          <w:rFonts w:cs="Times New Roman"/>
          <w:sz w:val="24"/>
          <w:szCs w:val="24"/>
          <w:lang w:bidi="ne-NP"/>
        </w:rPr>
        <w:t>Knowledge of contraceptive method among adolescent girls is low in the study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VDCs with about 57 per cent of the total adolescent girls knowing at least one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method of family planning.  Knowledge on the ANC among the adolescent girls is poor: 37 percent have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knowledge about TT Vaccine, 36 per cent in ANC check up, 35 per cent in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Iron/Folic and 4 per cent in Calcium. With regard to delivery care, more than two-thirds of adolescent girls delivered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 xml:space="preserve">their births at home with 79 per cent for </w:t>
      </w:r>
      <w:proofErr w:type="spellStart"/>
      <w:r w:rsidRPr="00B57A81">
        <w:rPr>
          <w:rFonts w:cs="Times New Roman"/>
          <w:sz w:val="24"/>
          <w:szCs w:val="24"/>
          <w:lang w:bidi="ne-NP"/>
        </w:rPr>
        <w:t>Madheshi</w:t>
      </w:r>
      <w:proofErr w:type="spellEnd"/>
      <w:r w:rsidRPr="00B57A81">
        <w:rPr>
          <w:rFonts w:cs="Times New Roman"/>
          <w:sz w:val="24"/>
          <w:szCs w:val="24"/>
          <w:lang w:bidi="ne-NP"/>
        </w:rPr>
        <w:t xml:space="preserve"> groups and 55 per cent for hill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groups. About half of the adolescent girls interviewed had heard about abortion.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 xml:space="preserve">However, this proportion is much lower </w:t>
      </w:r>
      <w:r w:rsidRPr="00B57A81">
        <w:rPr>
          <w:rFonts w:cs="Times New Roman"/>
          <w:sz w:val="24"/>
          <w:szCs w:val="24"/>
          <w:lang w:bidi="ne-NP"/>
        </w:rPr>
        <w:lastRenderedPageBreak/>
        <w:t xml:space="preserve">among </w:t>
      </w:r>
      <w:proofErr w:type="spellStart"/>
      <w:r w:rsidRPr="00B57A81">
        <w:rPr>
          <w:rFonts w:cs="Times New Roman"/>
          <w:sz w:val="24"/>
          <w:szCs w:val="24"/>
          <w:lang w:bidi="ne-NP"/>
        </w:rPr>
        <w:t>Madheshi</w:t>
      </w:r>
      <w:proofErr w:type="spellEnd"/>
      <w:r w:rsidRPr="00B57A81">
        <w:rPr>
          <w:rFonts w:cs="Times New Roman"/>
          <w:sz w:val="24"/>
          <w:szCs w:val="24"/>
          <w:lang w:bidi="ne-NP"/>
        </w:rPr>
        <w:t xml:space="preserve"> groups (23%)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 xml:space="preserve">compared to the hill groups (73%). Of the total adolescent girls, 54 percent have knowledge on infertility with 83 percent for hill groups and 75 per cent for </w:t>
      </w:r>
      <w:proofErr w:type="spellStart"/>
      <w:r w:rsidRPr="00B57A81">
        <w:rPr>
          <w:rFonts w:cs="Times New Roman"/>
          <w:sz w:val="24"/>
          <w:szCs w:val="24"/>
          <w:lang w:bidi="ne-NP"/>
        </w:rPr>
        <w:t>Madheshi</w:t>
      </w:r>
      <w:proofErr w:type="spellEnd"/>
      <w:r w:rsidRPr="00B57A81">
        <w:rPr>
          <w:rFonts w:cs="Times New Roman"/>
          <w:sz w:val="24"/>
          <w:szCs w:val="24"/>
          <w:lang w:bidi="ne-NP"/>
        </w:rPr>
        <w:t xml:space="preserve"> groups. Of the total respondents, an overwhelming majority of adolescent girls (89%)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have knowledge on physical changes with increasing ages. Of the total respondents, around 53 percent have knowledge of STIs. With regard to knowledge of HIV/AIDS, 65 percent have heard of HIV/AIDS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 xml:space="preserve">with 87 per cent for hill groups and 41 per cent for </w:t>
      </w:r>
      <w:proofErr w:type="spellStart"/>
      <w:r w:rsidRPr="00B57A81">
        <w:rPr>
          <w:rFonts w:cs="Times New Roman"/>
          <w:sz w:val="24"/>
          <w:szCs w:val="24"/>
          <w:lang w:bidi="ne-NP"/>
        </w:rPr>
        <w:t>Madheshi</w:t>
      </w:r>
      <w:proofErr w:type="spellEnd"/>
      <w:r w:rsidRPr="00B57A81">
        <w:rPr>
          <w:rFonts w:cs="Times New Roman"/>
          <w:sz w:val="24"/>
          <w:szCs w:val="24"/>
          <w:lang w:bidi="ne-NP"/>
        </w:rPr>
        <w:t xml:space="preserve"> groups.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Almost half of the respondents have knowledge about some form of gender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discrimination practiced in the family and in the community.</w:t>
      </w:r>
    </w:p>
    <w:p w:rsidR="002A131C" w:rsidRPr="00B57A81" w:rsidRDefault="002A131C" w:rsidP="002A131C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B57A81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>Conclusions</w:t>
      </w:r>
    </w:p>
    <w:p w:rsidR="002A131C" w:rsidRPr="0036333B" w:rsidRDefault="002A131C" w:rsidP="002A131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>
        <w:rPr>
          <w:rFonts w:cs="Times New Roman"/>
          <w:sz w:val="24"/>
          <w:szCs w:val="24"/>
          <w:lang w:bidi="ne-NP"/>
        </w:rPr>
        <w:t>A</w:t>
      </w:r>
      <w:r w:rsidRPr="00B57A81">
        <w:rPr>
          <w:rFonts w:cs="Times New Roman"/>
          <w:sz w:val="24"/>
          <w:szCs w:val="24"/>
          <w:lang w:bidi="ne-NP"/>
        </w:rPr>
        <w:t xml:space="preserve">dolescent girls of </w:t>
      </w:r>
      <w:proofErr w:type="spellStart"/>
      <w:r w:rsidRPr="00B57A81">
        <w:rPr>
          <w:rFonts w:cs="Times New Roman"/>
          <w:sz w:val="24"/>
          <w:szCs w:val="24"/>
          <w:lang w:bidi="ne-NP"/>
        </w:rPr>
        <w:t>Madheshi</w:t>
      </w:r>
      <w:proofErr w:type="spellEnd"/>
      <w:r w:rsidRPr="00B57A81">
        <w:rPr>
          <w:rFonts w:cs="Times New Roman"/>
          <w:sz w:val="24"/>
          <w:szCs w:val="24"/>
          <w:lang w:bidi="ne-NP"/>
        </w:rPr>
        <w:t xml:space="preserve"> groups are of low level of knowledge on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any of the S</w:t>
      </w:r>
      <w:r>
        <w:rPr>
          <w:rFonts w:cs="Times New Roman"/>
          <w:sz w:val="24"/>
          <w:szCs w:val="24"/>
          <w:lang w:bidi="ne-NP"/>
        </w:rPr>
        <w:t xml:space="preserve">exual and </w:t>
      </w:r>
      <w:r w:rsidRPr="00B57A81">
        <w:rPr>
          <w:rFonts w:cs="Times New Roman"/>
          <w:sz w:val="24"/>
          <w:szCs w:val="24"/>
          <w:lang w:bidi="ne-NP"/>
        </w:rPr>
        <w:t>R</w:t>
      </w:r>
      <w:r>
        <w:rPr>
          <w:rFonts w:cs="Times New Roman"/>
          <w:sz w:val="24"/>
          <w:szCs w:val="24"/>
          <w:lang w:bidi="ne-NP"/>
        </w:rPr>
        <w:t xml:space="preserve">eproductive </w:t>
      </w:r>
      <w:r w:rsidRPr="00B57A81">
        <w:rPr>
          <w:rFonts w:cs="Times New Roman"/>
          <w:sz w:val="24"/>
          <w:szCs w:val="24"/>
          <w:lang w:bidi="ne-NP"/>
        </w:rPr>
        <w:t>H</w:t>
      </w:r>
      <w:r>
        <w:rPr>
          <w:rFonts w:cs="Times New Roman"/>
          <w:sz w:val="24"/>
          <w:szCs w:val="24"/>
          <w:lang w:bidi="ne-NP"/>
        </w:rPr>
        <w:t>ealth</w:t>
      </w:r>
      <w:r w:rsidRPr="00B57A81">
        <w:rPr>
          <w:rFonts w:cs="Times New Roman"/>
          <w:sz w:val="24"/>
          <w:szCs w:val="24"/>
          <w:lang w:bidi="ne-NP"/>
        </w:rPr>
        <w:t xml:space="preserve"> components compared to the hill groups. The study indicates that adolescents need appropriate information and advice to cope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with the changes that they are experiencing physically, mentally, emotionally and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socially. The finding of the study justifies in developing a differentiated approach to intervene</w:t>
      </w:r>
      <w:r>
        <w:rPr>
          <w:rFonts w:cs="Times New Roman"/>
          <w:sz w:val="24"/>
          <w:szCs w:val="24"/>
          <w:lang w:bidi="ne-NP"/>
        </w:rPr>
        <w:t xml:space="preserve"> </w:t>
      </w:r>
      <w:r w:rsidRPr="00B57A81">
        <w:rPr>
          <w:rFonts w:cs="Times New Roman"/>
          <w:sz w:val="24"/>
          <w:szCs w:val="24"/>
          <w:lang w:bidi="ne-NP"/>
        </w:rPr>
        <w:t>effectively in the backward communities regarding S</w:t>
      </w:r>
      <w:r>
        <w:rPr>
          <w:rFonts w:cs="Times New Roman"/>
          <w:sz w:val="24"/>
          <w:szCs w:val="24"/>
          <w:lang w:bidi="ne-NP"/>
        </w:rPr>
        <w:t xml:space="preserve">exual and </w:t>
      </w:r>
      <w:r w:rsidRPr="00B57A81">
        <w:rPr>
          <w:rFonts w:cs="Times New Roman"/>
          <w:sz w:val="24"/>
          <w:szCs w:val="24"/>
          <w:lang w:bidi="ne-NP"/>
        </w:rPr>
        <w:t>R</w:t>
      </w:r>
      <w:r>
        <w:rPr>
          <w:rFonts w:cs="Times New Roman"/>
          <w:sz w:val="24"/>
          <w:szCs w:val="24"/>
          <w:lang w:bidi="ne-NP"/>
        </w:rPr>
        <w:t xml:space="preserve">eproductive </w:t>
      </w:r>
      <w:r w:rsidRPr="00B57A81">
        <w:rPr>
          <w:rFonts w:cs="Times New Roman"/>
          <w:sz w:val="24"/>
          <w:szCs w:val="24"/>
          <w:lang w:bidi="ne-NP"/>
        </w:rPr>
        <w:t>H</w:t>
      </w:r>
      <w:r>
        <w:rPr>
          <w:rFonts w:cs="Times New Roman"/>
          <w:sz w:val="24"/>
          <w:szCs w:val="24"/>
          <w:lang w:bidi="ne-NP"/>
        </w:rPr>
        <w:t>ealth</w:t>
      </w:r>
      <w:r w:rsidRPr="00B57A81">
        <w:rPr>
          <w:rFonts w:cs="Times New Roman"/>
          <w:sz w:val="24"/>
          <w:szCs w:val="24"/>
          <w:lang w:bidi="ne-NP"/>
        </w:rPr>
        <w:t xml:space="preserve"> needs among adolescent girls.</w:t>
      </w:r>
    </w:p>
    <w:p w:rsidR="002A131C" w:rsidRPr="00B57A81" w:rsidRDefault="002A131C" w:rsidP="002A131C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</w:pPr>
      <w:r w:rsidRPr="00B57A81">
        <w:rPr>
          <w:rFonts w:eastAsia="Times New Roman" w:cs="Times New Roman"/>
          <w:b/>
          <w:bCs/>
          <w:color w:val="000000"/>
          <w:sz w:val="24"/>
          <w:szCs w:val="24"/>
          <w:lang w:bidi="ne-NP"/>
        </w:rPr>
        <w:t xml:space="preserve">Keywords: </w:t>
      </w:r>
      <w:r w:rsidRPr="00B57A81">
        <w:rPr>
          <w:rFonts w:eastAsia="Times New Roman" w:cs="Times New Roman"/>
          <w:color w:val="000000"/>
          <w:sz w:val="24"/>
          <w:szCs w:val="24"/>
          <w:lang w:bidi="ne-NP"/>
        </w:rPr>
        <w:t>adolescents; attitude; knowledge; practice; reproductive health; sexual and reproductive health.</w:t>
      </w:r>
    </w:p>
    <w:p w:rsidR="00D66292" w:rsidRDefault="00D66292"/>
    <w:sectPr w:rsidR="00D66292" w:rsidSect="00D6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131C"/>
    <w:rsid w:val="002A131C"/>
    <w:rsid w:val="00D6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1C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31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1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2016-10-26T06:38:00Z</dcterms:created>
  <dcterms:modified xsi:type="dcterms:W3CDTF">2016-10-26T06:38:00Z</dcterms:modified>
</cp:coreProperties>
</file>